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福州日报 福州晚报《法治福州·“谁执法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谁普法”》专栏供稿任务分配表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sz w:val="32"/>
          <w:szCs w:val="32"/>
        </w:rPr>
        <w:t>年9月1日—20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sz w:val="32"/>
          <w:szCs w:val="32"/>
        </w:rPr>
        <w:t>年8月31）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tbl>
      <w:tblPr>
        <w:tblStyle w:val="5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103"/>
        <w:gridCol w:w="171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月份）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单位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福州日报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任务数）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福州晚报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任务数）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9月份第一周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市司法局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卫健委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9月份第二周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市统计局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9月份第三周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财政局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自然规划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9月份第四周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市商务局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市体育局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10月份第一周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生态环境局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市监察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委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10月份第二周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市公安局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10月份第三周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文化和旅游局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市法院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10月份第四周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市房管局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市审计局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11月份第一周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自然规划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11月份第二周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司法局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民政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11月份第三周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市国资委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11月份第四周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人行福州中心支行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市林业局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12月份第一周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市司法局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市人社局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12月份第二周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市市场监管局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12月份第三周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市妇联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市检察院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12月份第四周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市水利局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文化和旅游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1月份第一周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市民政局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1月份第二周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供电公司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市水务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集团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1月份第三周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市人社局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市公安局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1月份第四周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司法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市商务局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2月份第一周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市不动产中心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团市委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市人社局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市农业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268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市房管局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226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化和旅游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6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福州住房公积金中心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226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市司法局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市城管委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3月份第一周</w:t>
            </w:r>
          </w:p>
        </w:tc>
        <w:tc>
          <w:tcPr>
            <w:tcW w:w="3103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自然规划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3月份第二周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市妇联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2" w:hRule="atLeast"/>
          <w:jc w:val="center"/>
        </w:trPr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3月份第三周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市检察院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3月份第四周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市公安局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4月份第一周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市海渔局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  <w:jc w:val="center"/>
        </w:trPr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4月份第二周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市法院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4月份第三周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自然规划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4月份第四周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5月份第一周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市交通运输局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市司法局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5月份第二周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港澳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市民宗局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5月份第三周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市金融监管局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5月份第四周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市残联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市发改委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6月份第一周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市档案局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防震减灾中心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6月份第二周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市教育局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6月份第三周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市城管委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6月份第四周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文化和旅游局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7月份第一周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市公安局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市房管局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7月份第二周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市园林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中心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市司法局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7月份第三周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市粮食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储备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工信局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7月份第四周</w:t>
            </w: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市法院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城乡建设局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8月份第一周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市交通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运输局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" w:hRule="atLeast"/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8月份第二周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市发改委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市检察院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8月份第三周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市信访局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市总工会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  <w:jc w:val="center"/>
        </w:trPr>
        <w:tc>
          <w:tcPr>
            <w:tcW w:w="22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8月份第四周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市公安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2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化和旅游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福州日报《法治福州·“谁执法谁普法”》专栏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联系人：曾建兵；联系电话：13235912378；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电子邮箱：459044179@qq.com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福州晚报《法治福州·“谁执法谁普法”》专栏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联系人：叶智勤；联系电话：18050797386；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"mailto:308829387@qq.com"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308829387@qq.com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96FF7"/>
    <w:rsid w:val="21496FF7"/>
    <w:rsid w:val="2FBF7DD2"/>
    <w:rsid w:val="34992C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2021-08-30T15:56:00Z</dcterms:created>
  <dc:creator>唐莉莉</dc:creator>
  <cp:lastModifiedBy>uos</cp:lastModifiedBy>
  <dcterms:modified xsi:type="dcterms:W3CDTF">2025-08-22T11:48:55Z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